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F8437" w14:textId="58FF6B2A" w:rsidR="00F95E9A" w:rsidRPr="00F95E9A" w:rsidRDefault="00F95E9A">
      <w:pPr>
        <w:rPr>
          <w:sz w:val="22"/>
          <w:szCs w:val="22"/>
          <w:u w:val="single"/>
        </w:rPr>
      </w:pPr>
      <w:r w:rsidRPr="00F95E9A">
        <w:rPr>
          <w:sz w:val="22"/>
          <w:szCs w:val="22"/>
          <w:u w:val="single"/>
        </w:rPr>
        <w:t>Black Church Studies Web Archive Project at Princeton Theological Seminary</w:t>
      </w:r>
    </w:p>
    <w:p w14:paraId="5E936E68" w14:textId="115D55A0" w:rsidR="00F95E9A" w:rsidRPr="00F95E9A" w:rsidRDefault="00F95E9A" w:rsidP="00F95E9A">
      <w:pPr>
        <w:ind w:firstLine="720"/>
        <w:rPr>
          <w:sz w:val="22"/>
          <w:szCs w:val="22"/>
        </w:rPr>
      </w:pPr>
      <w:r w:rsidRPr="00F95E9A">
        <w:rPr>
          <w:sz w:val="22"/>
          <w:szCs w:val="22"/>
        </w:rPr>
        <w:t>Archive-It SAA 2016 pre-conference workshop August 2, 2016</w:t>
      </w:r>
    </w:p>
    <w:p w14:paraId="59BF0CDD" w14:textId="44AA9EB6" w:rsidR="00F95E9A" w:rsidRPr="00F95E9A" w:rsidRDefault="00F95E9A" w:rsidP="00F95E9A">
      <w:pPr>
        <w:ind w:firstLine="720"/>
        <w:rPr>
          <w:sz w:val="22"/>
          <w:szCs w:val="22"/>
        </w:rPr>
      </w:pPr>
      <w:r w:rsidRPr="00F95E9A">
        <w:rPr>
          <w:sz w:val="22"/>
          <w:szCs w:val="22"/>
        </w:rPr>
        <w:t>Jackie Rider, Digital Archivist, PTS Special Collections</w:t>
      </w:r>
    </w:p>
    <w:p w14:paraId="48C00EAB" w14:textId="77777777" w:rsidR="00F95E9A" w:rsidRPr="00F95E9A" w:rsidRDefault="00F95E9A">
      <w:pPr>
        <w:rPr>
          <w:sz w:val="22"/>
          <w:szCs w:val="22"/>
        </w:rPr>
      </w:pPr>
      <w:bookmarkStart w:id="0" w:name="_GoBack"/>
      <w:bookmarkEnd w:id="0"/>
    </w:p>
    <w:p w14:paraId="736D98D0" w14:textId="3E739202" w:rsidR="00823824" w:rsidRPr="00F95E9A" w:rsidRDefault="00083F96">
      <w:pPr>
        <w:rPr>
          <w:sz w:val="22"/>
          <w:szCs w:val="22"/>
        </w:rPr>
      </w:pPr>
      <w:r w:rsidRPr="00F95E9A">
        <w:rPr>
          <w:sz w:val="22"/>
          <w:szCs w:val="22"/>
        </w:rPr>
        <w:t>SLIDE 1</w:t>
      </w:r>
      <w:r w:rsidR="00823824" w:rsidRPr="00F95E9A">
        <w:rPr>
          <w:sz w:val="22"/>
          <w:szCs w:val="22"/>
        </w:rPr>
        <w:t>:</w:t>
      </w:r>
    </w:p>
    <w:p w14:paraId="71999ABA" w14:textId="107D4B3D" w:rsidR="00BD61C4" w:rsidRPr="00F95E9A" w:rsidRDefault="00823824" w:rsidP="00823824">
      <w:pPr>
        <w:rPr>
          <w:sz w:val="22"/>
          <w:szCs w:val="22"/>
        </w:rPr>
      </w:pPr>
      <w:r w:rsidRPr="00F95E9A">
        <w:rPr>
          <w:sz w:val="22"/>
          <w:szCs w:val="22"/>
        </w:rPr>
        <w:t xml:space="preserve">The Internet Archive’s Wayback Machine began crawling the PTS website in 1998. In 2012, the </w:t>
      </w:r>
      <w:r w:rsidR="00374A68" w:rsidRPr="00F95E9A">
        <w:rPr>
          <w:sz w:val="22"/>
          <w:szCs w:val="22"/>
        </w:rPr>
        <w:t>S</w:t>
      </w:r>
      <w:r w:rsidR="00083F96" w:rsidRPr="00F95E9A">
        <w:rPr>
          <w:sz w:val="22"/>
          <w:szCs w:val="22"/>
        </w:rPr>
        <w:t>eminary</w:t>
      </w:r>
      <w:r w:rsidRPr="00F95E9A">
        <w:rPr>
          <w:sz w:val="22"/>
          <w:szCs w:val="22"/>
        </w:rPr>
        <w:t xml:space="preserve"> Board of Trustees and S</w:t>
      </w:r>
      <w:r w:rsidR="00374A68" w:rsidRPr="00F95E9A">
        <w:rPr>
          <w:sz w:val="22"/>
          <w:szCs w:val="22"/>
        </w:rPr>
        <w:t>eminary L</w:t>
      </w:r>
      <w:r w:rsidRPr="00F95E9A">
        <w:rPr>
          <w:sz w:val="22"/>
          <w:szCs w:val="22"/>
        </w:rPr>
        <w:t xml:space="preserve">ibrarian asked the Digital Initiatives unit to address </w:t>
      </w:r>
      <w:r w:rsidR="00083F96" w:rsidRPr="00F95E9A">
        <w:rPr>
          <w:sz w:val="22"/>
          <w:szCs w:val="22"/>
        </w:rPr>
        <w:t>preservation of</w:t>
      </w:r>
      <w:r w:rsidRPr="00F95E9A">
        <w:rPr>
          <w:sz w:val="22"/>
          <w:szCs w:val="22"/>
        </w:rPr>
        <w:t xml:space="preserve"> web resources and social media. </w:t>
      </w:r>
    </w:p>
    <w:p w14:paraId="0941010E" w14:textId="77777777" w:rsidR="00BD61C4" w:rsidRPr="00F95E9A" w:rsidRDefault="00BD61C4" w:rsidP="00823824">
      <w:pPr>
        <w:rPr>
          <w:sz w:val="22"/>
          <w:szCs w:val="22"/>
        </w:rPr>
      </w:pPr>
    </w:p>
    <w:p w14:paraId="1DD234E1" w14:textId="77777777" w:rsidR="00BD61C4" w:rsidRPr="00F95E9A" w:rsidRDefault="00BD61C4" w:rsidP="00823824">
      <w:pPr>
        <w:rPr>
          <w:sz w:val="22"/>
          <w:szCs w:val="22"/>
        </w:rPr>
      </w:pPr>
      <w:r w:rsidRPr="00F95E9A">
        <w:rPr>
          <w:sz w:val="22"/>
          <w:szCs w:val="22"/>
        </w:rPr>
        <w:t>SLIDE 2:</w:t>
      </w:r>
    </w:p>
    <w:p w14:paraId="4E8C6B8F" w14:textId="24435775" w:rsidR="00823824" w:rsidRPr="00F95E9A" w:rsidRDefault="00823824" w:rsidP="00823824">
      <w:pPr>
        <w:rPr>
          <w:sz w:val="22"/>
          <w:szCs w:val="22"/>
        </w:rPr>
      </w:pPr>
      <w:r w:rsidRPr="00F95E9A">
        <w:rPr>
          <w:sz w:val="22"/>
          <w:szCs w:val="22"/>
        </w:rPr>
        <w:t xml:space="preserve">The DI team evaluated and selected Archive-It </w:t>
      </w:r>
      <w:r w:rsidR="00F912F6" w:rsidRPr="00F95E9A">
        <w:rPr>
          <w:sz w:val="22"/>
          <w:szCs w:val="22"/>
        </w:rPr>
        <w:t xml:space="preserve">that </w:t>
      </w:r>
      <w:r w:rsidRPr="00F95E9A">
        <w:rPr>
          <w:sz w:val="22"/>
          <w:szCs w:val="22"/>
        </w:rPr>
        <w:t xml:space="preserve">December. </w:t>
      </w:r>
    </w:p>
    <w:p w14:paraId="7C071A7F" w14:textId="77777777" w:rsidR="00823824" w:rsidRPr="00F95E9A" w:rsidRDefault="00823824" w:rsidP="00823824">
      <w:pPr>
        <w:rPr>
          <w:sz w:val="22"/>
          <w:szCs w:val="22"/>
        </w:rPr>
      </w:pPr>
    </w:p>
    <w:p w14:paraId="63B86BED" w14:textId="0F73DA09" w:rsidR="00823824" w:rsidRPr="00F95E9A" w:rsidRDefault="00BD61C4">
      <w:pPr>
        <w:rPr>
          <w:sz w:val="22"/>
          <w:szCs w:val="22"/>
        </w:rPr>
      </w:pPr>
      <w:r w:rsidRPr="00F95E9A">
        <w:rPr>
          <w:sz w:val="22"/>
          <w:szCs w:val="22"/>
        </w:rPr>
        <w:t>SLIDE 3</w:t>
      </w:r>
      <w:r w:rsidR="00823824" w:rsidRPr="00F95E9A">
        <w:rPr>
          <w:sz w:val="22"/>
          <w:szCs w:val="22"/>
        </w:rPr>
        <w:t>:</w:t>
      </w:r>
    </w:p>
    <w:p w14:paraId="351157C3" w14:textId="482B6EA2" w:rsidR="00823824" w:rsidRPr="00F95E9A" w:rsidRDefault="00823824" w:rsidP="00823824">
      <w:pPr>
        <w:rPr>
          <w:sz w:val="22"/>
          <w:szCs w:val="22"/>
        </w:rPr>
      </w:pPr>
      <w:r w:rsidRPr="00F95E9A">
        <w:rPr>
          <w:sz w:val="22"/>
          <w:szCs w:val="22"/>
        </w:rPr>
        <w:t>Rather than rely on Archive-It, the team wanted to d</w:t>
      </w:r>
      <w:r w:rsidR="00BD61C4" w:rsidRPr="00F95E9A">
        <w:rPr>
          <w:sz w:val="22"/>
          <w:szCs w:val="22"/>
        </w:rPr>
        <w:t xml:space="preserve">evelop its own user interface and took inspiration from </w:t>
      </w:r>
      <w:r w:rsidRPr="00F95E9A">
        <w:rPr>
          <w:sz w:val="22"/>
          <w:szCs w:val="22"/>
        </w:rPr>
        <w:t>Columbia University’s Human Rights Web Archive user interfac</w:t>
      </w:r>
      <w:r w:rsidR="00AB01B4" w:rsidRPr="00F95E9A">
        <w:rPr>
          <w:sz w:val="22"/>
          <w:szCs w:val="22"/>
        </w:rPr>
        <w:t>e.</w:t>
      </w:r>
      <w:r w:rsidRPr="00F95E9A">
        <w:rPr>
          <w:sz w:val="22"/>
          <w:szCs w:val="22"/>
        </w:rPr>
        <w:t xml:space="preserve"> </w:t>
      </w:r>
    </w:p>
    <w:p w14:paraId="323FBBC7" w14:textId="77777777" w:rsidR="00BD61C4" w:rsidRPr="00F95E9A" w:rsidRDefault="00BD61C4" w:rsidP="00823824">
      <w:pPr>
        <w:rPr>
          <w:sz w:val="22"/>
          <w:szCs w:val="22"/>
        </w:rPr>
      </w:pPr>
    </w:p>
    <w:p w14:paraId="521386D3" w14:textId="6C955C32" w:rsidR="00BD61C4" w:rsidRPr="00F95E9A" w:rsidRDefault="00BD61C4" w:rsidP="00823824">
      <w:pPr>
        <w:rPr>
          <w:sz w:val="22"/>
          <w:szCs w:val="22"/>
        </w:rPr>
      </w:pPr>
      <w:r w:rsidRPr="00F95E9A">
        <w:rPr>
          <w:sz w:val="22"/>
          <w:szCs w:val="22"/>
        </w:rPr>
        <w:t>SLIDE 4:</w:t>
      </w:r>
    </w:p>
    <w:p w14:paraId="52283C12" w14:textId="3515FF20" w:rsidR="00BD61C4" w:rsidRPr="00F95E9A" w:rsidRDefault="00BD61C4" w:rsidP="00823824">
      <w:pPr>
        <w:rPr>
          <w:sz w:val="22"/>
          <w:szCs w:val="22"/>
        </w:rPr>
      </w:pPr>
      <w:r w:rsidRPr="00F95E9A">
        <w:rPr>
          <w:sz w:val="22"/>
          <w:szCs w:val="22"/>
        </w:rPr>
        <w:t xml:space="preserve">The </w:t>
      </w:r>
      <w:r w:rsidR="00374A68" w:rsidRPr="00F95E9A">
        <w:rPr>
          <w:sz w:val="22"/>
          <w:szCs w:val="22"/>
        </w:rPr>
        <w:t xml:space="preserve">newly redesigned </w:t>
      </w:r>
      <w:r w:rsidRPr="00F95E9A">
        <w:rPr>
          <w:sz w:val="22"/>
          <w:szCs w:val="22"/>
        </w:rPr>
        <w:t>pres</w:t>
      </w:r>
      <w:r w:rsidR="00374A68" w:rsidRPr="00F95E9A">
        <w:rPr>
          <w:sz w:val="22"/>
          <w:szCs w:val="22"/>
        </w:rPr>
        <w:t xml:space="preserve">entation </w:t>
      </w:r>
      <w:r w:rsidRPr="00F95E9A">
        <w:rPr>
          <w:sz w:val="22"/>
          <w:szCs w:val="22"/>
        </w:rPr>
        <w:t>complement</w:t>
      </w:r>
      <w:r w:rsidR="00374A68" w:rsidRPr="00F95E9A">
        <w:rPr>
          <w:sz w:val="22"/>
          <w:szCs w:val="22"/>
        </w:rPr>
        <w:t>s</w:t>
      </w:r>
      <w:r w:rsidRPr="00F95E9A">
        <w:rPr>
          <w:sz w:val="22"/>
          <w:szCs w:val="22"/>
        </w:rPr>
        <w:t xml:space="preserve"> our Theological Commons design, with</w:t>
      </w:r>
    </w:p>
    <w:p w14:paraId="2E4D97B5" w14:textId="77777777" w:rsidR="00BD61C4" w:rsidRPr="00F95E9A" w:rsidRDefault="00BD61C4" w:rsidP="00823824">
      <w:pPr>
        <w:rPr>
          <w:sz w:val="22"/>
          <w:szCs w:val="22"/>
        </w:rPr>
      </w:pPr>
    </w:p>
    <w:p w14:paraId="331FA73D" w14:textId="4E81D217" w:rsidR="00BD61C4" w:rsidRPr="00F95E9A" w:rsidRDefault="00BD61C4" w:rsidP="00823824">
      <w:pPr>
        <w:rPr>
          <w:sz w:val="22"/>
          <w:szCs w:val="22"/>
        </w:rPr>
      </w:pPr>
      <w:r w:rsidRPr="00F95E9A">
        <w:rPr>
          <w:sz w:val="22"/>
          <w:szCs w:val="22"/>
        </w:rPr>
        <w:t xml:space="preserve">SLIDE 5: </w:t>
      </w:r>
    </w:p>
    <w:p w14:paraId="0213525B" w14:textId="27E94698" w:rsidR="002E1E24" w:rsidRPr="00F95E9A" w:rsidRDefault="003E4E7C" w:rsidP="002E1E24">
      <w:pPr>
        <w:rPr>
          <w:sz w:val="22"/>
          <w:szCs w:val="22"/>
        </w:rPr>
      </w:pPr>
      <w:r w:rsidRPr="00F95E9A">
        <w:rPr>
          <w:sz w:val="22"/>
          <w:szCs w:val="22"/>
        </w:rPr>
        <w:t xml:space="preserve">responsive functionality </w:t>
      </w:r>
      <w:r w:rsidR="00BD61C4" w:rsidRPr="00F95E9A">
        <w:rPr>
          <w:sz w:val="22"/>
          <w:szCs w:val="22"/>
        </w:rPr>
        <w:t>added usi</w:t>
      </w:r>
      <w:r w:rsidRPr="00F95E9A">
        <w:rPr>
          <w:sz w:val="22"/>
          <w:szCs w:val="22"/>
        </w:rPr>
        <w:t xml:space="preserve">ng the Bootstrap framework. </w:t>
      </w:r>
      <w:r w:rsidR="00B87115" w:rsidRPr="00F95E9A">
        <w:rPr>
          <w:sz w:val="22"/>
          <w:szCs w:val="22"/>
        </w:rPr>
        <w:t xml:space="preserve">Pinterest style cards </w:t>
      </w:r>
      <w:r w:rsidR="00BD61C4" w:rsidRPr="00F95E9A">
        <w:rPr>
          <w:sz w:val="22"/>
          <w:szCs w:val="22"/>
        </w:rPr>
        <w:t>display</w:t>
      </w:r>
      <w:r w:rsidR="00B87115" w:rsidRPr="00F95E9A">
        <w:rPr>
          <w:sz w:val="22"/>
          <w:szCs w:val="22"/>
        </w:rPr>
        <w:t>ing</w:t>
      </w:r>
      <w:r w:rsidR="00BD61C4" w:rsidRPr="00F95E9A">
        <w:rPr>
          <w:sz w:val="22"/>
          <w:szCs w:val="22"/>
        </w:rPr>
        <w:t xml:space="preserve"> the different collections </w:t>
      </w:r>
      <w:r w:rsidRPr="00F95E9A">
        <w:rPr>
          <w:sz w:val="22"/>
          <w:szCs w:val="22"/>
        </w:rPr>
        <w:t>are</w:t>
      </w:r>
      <w:r w:rsidR="00BD61C4" w:rsidRPr="00F95E9A">
        <w:rPr>
          <w:sz w:val="22"/>
          <w:szCs w:val="22"/>
        </w:rPr>
        <w:t xml:space="preserve"> built using a JavaScript library called Masonry. </w:t>
      </w:r>
      <w:r w:rsidR="002E1E24" w:rsidRPr="00F95E9A">
        <w:rPr>
          <w:sz w:val="22"/>
          <w:szCs w:val="22"/>
        </w:rPr>
        <w:t xml:space="preserve"> </w:t>
      </w:r>
    </w:p>
    <w:p w14:paraId="2174DBC1" w14:textId="77777777" w:rsidR="002E1E24" w:rsidRPr="00F95E9A" w:rsidRDefault="002E1E24" w:rsidP="002E1E24">
      <w:pPr>
        <w:rPr>
          <w:sz w:val="22"/>
          <w:szCs w:val="22"/>
        </w:rPr>
      </w:pPr>
    </w:p>
    <w:p w14:paraId="461B9BEB" w14:textId="63075756" w:rsidR="003E4E7C" w:rsidRPr="00F95E9A" w:rsidRDefault="003E4E7C" w:rsidP="003E4E7C">
      <w:pPr>
        <w:rPr>
          <w:sz w:val="22"/>
          <w:szCs w:val="22"/>
        </w:rPr>
      </w:pPr>
      <w:r w:rsidRPr="00F95E9A">
        <w:rPr>
          <w:sz w:val="22"/>
          <w:szCs w:val="22"/>
        </w:rPr>
        <w:t>SLIDE 6:</w:t>
      </w:r>
    </w:p>
    <w:p w14:paraId="2C39562C" w14:textId="36953191" w:rsidR="003E4E7C" w:rsidRPr="00F95E9A" w:rsidRDefault="003E4E7C" w:rsidP="003E4E7C">
      <w:pPr>
        <w:rPr>
          <w:sz w:val="22"/>
          <w:szCs w:val="22"/>
        </w:rPr>
      </w:pPr>
      <w:r w:rsidRPr="00F95E9A">
        <w:rPr>
          <w:sz w:val="22"/>
          <w:szCs w:val="22"/>
        </w:rPr>
        <w:t>Many sites mirror physical collections, such as faculty sites and Princeton church sites. Others relate to PTS history, mission, and people.</w:t>
      </w:r>
      <w:r w:rsidR="00A42DCE" w:rsidRPr="00F95E9A">
        <w:rPr>
          <w:sz w:val="22"/>
          <w:szCs w:val="22"/>
        </w:rPr>
        <w:t xml:space="preserve"> The web archive</w:t>
      </w:r>
      <w:r w:rsidR="00B87115" w:rsidRPr="00F95E9A">
        <w:rPr>
          <w:sz w:val="22"/>
          <w:szCs w:val="22"/>
        </w:rPr>
        <w:t xml:space="preserve"> also is </w:t>
      </w:r>
      <w:r w:rsidR="00A42DCE" w:rsidRPr="00F95E9A">
        <w:rPr>
          <w:sz w:val="22"/>
          <w:szCs w:val="22"/>
        </w:rPr>
        <w:t>evolving to</w:t>
      </w:r>
      <w:r w:rsidR="00B87115" w:rsidRPr="00F95E9A">
        <w:rPr>
          <w:sz w:val="22"/>
          <w:szCs w:val="22"/>
        </w:rPr>
        <w:t>ward</w:t>
      </w:r>
      <w:r w:rsidR="00A42DCE" w:rsidRPr="00F95E9A">
        <w:rPr>
          <w:sz w:val="22"/>
          <w:szCs w:val="22"/>
        </w:rPr>
        <w:t xml:space="preserve"> more of a preservation approach in addition to collecting web content. </w:t>
      </w:r>
      <w:r w:rsidR="00C95B14" w:rsidRPr="00F95E9A">
        <w:rPr>
          <w:sz w:val="22"/>
          <w:szCs w:val="22"/>
        </w:rPr>
        <w:t xml:space="preserve">I think we’re adopting many of Nicholas Taylor’s points. </w:t>
      </w:r>
      <w:r w:rsidR="00A42DCE" w:rsidRPr="00F95E9A">
        <w:rPr>
          <w:sz w:val="22"/>
          <w:szCs w:val="22"/>
        </w:rPr>
        <w:t>We are looking for hidden</w:t>
      </w:r>
      <w:r w:rsidR="00B87115" w:rsidRPr="00F95E9A">
        <w:rPr>
          <w:sz w:val="22"/>
          <w:szCs w:val="22"/>
        </w:rPr>
        <w:t xml:space="preserve"> online resources that document </w:t>
      </w:r>
      <w:r w:rsidR="00A42DCE" w:rsidRPr="00F95E9A">
        <w:rPr>
          <w:sz w:val="22"/>
          <w:szCs w:val="22"/>
        </w:rPr>
        <w:t>underrepresented communities and preserve a less official historical narrative of PTS.</w:t>
      </w:r>
      <w:r w:rsidR="00141D83" w:rsidRPr="00F95E9A">
        <w:rPr>
          <w:sz w:val="22"/>
          <w:szCs w:val="22"/>
        </w:rPr>
        <w:t xml:space="preserve"> </w:t>
      </w:r>
    </w:p>
    <w:p w14:paraId="2EAB9A9F" w14:textId="77777777" w:rsidR="003E4E7C" w:rsidRPr="00F95E9A" w:rsidRDefault="003E4E7C" w:rsidP="003E4E7C">
      <w:pPr>
        <w:rPr>
          <w:sz w:val="22"/>
          <w:szCs w:val="22"/>
        </w:rPr>
      </w:pPr>
    </w:p>
    <w:p w14:paraId="17E2AA2C" w14:textId="5D784CA4" w:rsidR="00AB01B4" w:rsidRPr="00F95E9A" w:rsidRDefault="003E4E7C" w:rsidP="00823824">
      <w:pPr>
        <w:rPr>
          <w:sz w:val="22"/>
          <w:szCs w:val="22"/>
        </w:rPr>
      </w:pPr>
      <w:r w:rsidRPr="00F95E9A">
        <w:rPr>
          <w:sz w:val="22"/>
          <w:szCs w:val="22"/>
        </w:rPr>
        <w:t>SLIDE 7</w:t>
      </w:r>
      <w:r w:rsidR="00AB01B4" w:rsidRPr="00F95E9A">
        <w:rPr>
          <w:sz w:val="22"/>
          <w:szCs w:val="22"/>
        </w:rPr>
        <w:t>:</w:t>
      </w:r>
    </w:p>
    <w:p w14:paraId="3EBDDC51" w14:textId="361EBE1B" w:rsidR="00796D85" w:rsidRPr="00F95E9A" w:rsidRDefault="00AB01B4" w:rsidP="001A5291">
      <w:pPr>
        <w:rPr>
          <w:sz w:val="22"/>
          <w:szCs w:val="22"/>
        </w:rPr>
      </w:pPr>
      <w:r w:rsidRPr="00F95E9A">
        <w:rPr>
          <w:sz w:val="22"/>
          <w:szCs w:val="22"/>
        </w:rPr>
        <w:t xml:space="preserve">The seminary board </w:t>
      </w:r>
      <w:r w:rsidR="00A42DCE" w:rsidRPr="00F95E9A">
        <w:rPr>
          <w:sz w:val="22"/>
          <w:szCs w:val="22"/>
        </w:rPr>
        <w:t>has been</w:t>
      </w:r>
      <w:r w:rsidRPr="00F95E9A">
        <w:rPr>
          <w:sz w:val="22"/>
          <w:szCs w:val="22"/>
        </w:rPr>
        <w:t xml:space="preserve"> especially interested in capturing social media. </w:t>
      </w:r>
      <w:r w:rsidR="006448B0" w:rsidRPr="00F95E9A">
        <w:rPr>
          <w:sz w:val="22"/>
          <w:szCs w:val="22"/>
        </w:rPr>
        <w:t>We currently archive 9 FB pages, 7 Twitter sites, and are working with Archive-It on possibly capturing a Pinterest page.</w:t>
      </w:r>
      <w:r w:rsidR="003E4E7C" w:rsidRPr="00F95E9A">
        <w:rPr>
          <w:sz w:val="22"/>
          <w:szCs w:val="22"/>
        </w:rPr>
        <w:t xml:space="preserve"> </w:t>
      </w:r>
      <w:r w:rsidR="00BD61C4" w:rsidRPr="00F95E9A">
        <w:rPr>
          <w:sz w:val="22"/>
          <w:szCs w:val="22"/>
        </w:rPr>
        <w:t>At this year’s code4lib annual gathering</w:t>
      </w:r>
      <w:r w:rsidR="00796D85" w:rsidRPr="00F95E9A">
        <w:rPr>
          <w:sz w:val="22"/>
          <w:szCs w:val="22"/>
        </w:rPr>
        <w:t xml:space="preserve">, </w:t>
      </w:r>
      <w:r w:rsidR="00BD61C4" w:rsidRPr="00F95E9A">
        <w:rPr>
          <w:sz w:val="22"/>
          <w:szCs w:val="22"/>
        </w:rPr>
        <w:t>one</w:t>
      </w:r>
      <w:r w:rsidR="00DE67FD" w:rsidRPr="00F95E9A">
        <w:rPr>
          <w:sz w:val="22"/>
          <w:szCs w:val="22"/>
        </w:rPr>
        <w:t xml:space="preserve"> speaker </w:t>
      </w:r>
      <w:r w:rsidR="00BD61C4" w:rsidRPr="00F95E9A">
        <w:rPr>
          <w:sz w:val="22"/>
          <w:szCs w:val="22"/>
        </w:rPr>
        <w:t>noted that</w:t>
      </w:r>
      <w:r w:rsidR="00DE67FD" w:rsidRPr="00F95E9A">
        <w:rPr>
          <w:sz w:val="22"/>
          <w:szCs w:val="22"/>
        </w:rPr>
        <w:t xml:space="preserve"> decisions about what to collect are political and moral choices. </w:t>
      </w:r>
      <w:r w:rsidR="003E4E7C" w:rsidRPr="00F95E9A">
        <w:rPr>
          <w:sz w:val="22"/>
          <w:szCs w:val="22"/>
        </w:rPr>
        <w:t>H</w:t>
      </w:r>
      <w:r w:rsidR="00796D85" w:rsidRPr="00F95E9A">
        <w:rPr>
          <w:sz w:val="22"/>
          <w:szCs w:val="22"/>
        </w:rPr>
        <w:t xml:space="preserve">ow do we </w:t>
      </w:r>
      <w:r w:rsidR="00DE67FD" w:rsidRPr="00F95E9A">
        <w:rPr>
          <w:sz w:val="22"/>
          <w:szCs w:val="22"/>
        </w:rPr>
        <w:t xml:space="preserve">preserve the </w:t>
      </w:r>
      <w:r w:rsidR="00CB44D3" w:rsidRPr="00F95E9A">
        <w:rPr>
          <w:sz w:val="22"/>
          <w:szCs w:val="22"/>
        </w:rPr>
        <w:t>voices</w:t>
      </w:r>
      <w:r w:rsidR="00DE67FD" w:rsidRPr="00F95E9A">
        <w:rPr>
          <w:sz w:val="22"/>
          <w:szCs w:val="22"/>
        </w:rPr>
        <w:t xml:space="preserve"> of </w:t>
      </w:r>
      <w:r w:rsidR="00F855E3" w:rsidRPr="00F95E9A">
        <w:rPr>
          <w:sz w:val="22"/>
          <w:szCs w:val="22"/>
        </w:rPr>
        <w:t xml:space="preserve">marginalized </w:t>
      </w:r>
      <w:r w:rsidR="009B4E58" w:rsidRPr="00F95E9A">
        <w:rPr>
          <w:sz w:val="22"/>
          <w:szCs w:val="22"/>
        </w:rPr>
        <w:t>group</w:t>
      </w:r>
      <w:r w:rsidR="00DE67FD" w:rsidRPr="00F95E9A">
        <w:rPr>
          <w:sz w:val="22"/>
          <w:szCs w:val="22"/>
        </w:rPr>
        <w:t>s</w:t>
      </w:r>
      <w:r w:rsidR="00F855E3" w:rsidRPr="00F95E9A">
        <w:rPr>
          <w:sz w:val="22"/>
          <w:szCs w:val="22"/>
        </w:rPr>
        <w:t xml:space="preserve"> and </w:t>
      </w:r>
      <w:r w:rsidR="00DE67FD" w:rsidRPr="00F95E9A">
        <w:rPr>
          <w:sz w:val="22"/>
          <w:szCs w:val="22"/>
        </w:rPr>
        <w:t>safeguard</w:t>
      </w:r>
      <w:r w:rsidR="00F855E3" w:rsidRPr="00F95E9A">
        <w:rPr>
          <w:sz w:val="22"/>
          <w:szCs w:val="22"/>
        </w:rPr>
        <w:t xml:space="preserve"> the p</w:t>
      </w:r>
      <w:r w:rsidR="0010381E" w:rsidRPr="00F95E9A">
        <w:rPr>
          <w:sz w:val="22"/>
          <w:szCs w:val="22"/>
        </w:rPr>
        <w:t>rivacy of individuals involved?</w:t>
      </w:r>
    </w:p>
    <w:p w14:paraId="37CF1C55" w14:textId="77777777" w:rsidR="00EC722B" w:rsidRPr="00F95E9A" w:rsidRDefault="00EC722B" w:rsidP="001A5291">
      <w:pPr>
        <w:rPr>
          <w:sz w:val="22"/>
          <w:szCs w:val="22"/>
        </w:rPr>
      </w:pPr>
    </w:p>
    <w:p w14:paraId="14B9DA35" w14:textId="700FBB8F" w:rsidR="00F855E3" w:rsidRPr="00F95E9A" w:rsidRDefault="003E4E7C" w:rsidP="001A5291">
      <w:pPr>
        <w:rPr>
          <w:sz w:val="22"/>
          <w:szCs w:val="22"/>
        </w:rPr>
      </w:pPr>
      <w:r w:rsidRPr="00F95E9A">
        <w:rPr>
          <w:sz w:val="22"/>
          <w:szCs w:val="22"/>
        </w:rPr>
        <w:t>SLIDE 8:</w:t>
      </w:r>
    </w:p>
    <w:p w14:paraId="47592E81" w14:textId="77777777" w:rsidR="00A42DCE" w:rsidRPr="00F95E9A" w:rsidRDefault="00A42DCE" w:rsidP="00DE67FD">
      <w:pPr>
        <w:rPr>
          <w:sz w:val="22"/>
          <w:szCs w:val="22"/>
        </w:rPr>
      </w:pPr>
      <w:r w:rsidRPr="00F95E9A">
        <w:rPr>
          <w:sz w:val="22"/>
          <w:szCs w:val="22"/>
        </w:rPr>
        <w:t xml:space="preserve">As PTS has been </w:t>
      </w:r>
      <w:r w:rsidR="003E4E7C" w:rsidRPr="00F95E9A">
        <w:rPr>
          <w:sz w:val="22"/>
          <w:szCs w:val="22"/>
        </w:rPr>
        <w:t>buil</w:t>
      </w:r>
      <w:r w:rsidRPr="00F95E9A">
        <w:rPr>
          <w:sz w:val="22"/>
          <w:szCs w:val="22"/>
        </w:rPr>
        <w:t>ding its web archive collections, the PTS community, students in particular, have been calling for a coordinated response to and actions against horrific violence wreaked on African Americans across the country.</w:t>
      </w:r>
    </w:p>
    <w:p w14:paraId="6D3FA130" w14:textId="77777777" w:rsidR="00A42DCE" w:rsidRPr="00F95E9A" w:rsidRDefault="00A42DCE" w:rsidP="00DE67FD">
      <w:pPr>
        <w:rPr>
          <w:sz w:val="22"/>
          <w:szCs w:val="22"/>
        </w:rPr>
      </w:pPr>
    </w:p>
    <w:p w14:paraId="1AEA1684" w14:textId="163AEB0E" w:rsidR="00DE67FD" w:rsidRPr="00F95E9A" w:rsidRDefault="00A42DCE" w:rsidP="00A42DCE">
      <w:pPr>
        <w:rPr>
          <w:sz w:val="22"/>
          <w:szCs w:val="22"/>
        </w:rPr>
      </w:pPr>
      <w:r w:rsidRPr="00F95E9A">
        <w:rPr>
          <w:sz w:val="22"/>
          <w:szCs w:val="22"/>
        </w:rPr>
        <w:t>One new resource is a budding web archive collection in conjunction with the Center for Black Church Studies at PTS.</w:t>
      </w:r>
      <w:r w:rsidR="00413678" w:rsidRPr="00F95E9A">
        <w:rPr>
          <w:sz w:val="22"/>
          <w:szCs w:val="22"/>
        </w:rPr>
        <w:t xml:space="preserve"> </w:t>
      </w:r>
      <w:r w:rsidR="00DE67FD" w:rsidRPr="00F95E9A">
        <w:rPr>
          <w:sz w:val="22"/>
          <w:szCs w:val="22"/>
        </w:rPr>
        <w:t>Focus will be on African Americans central to the history and life of Princeton Theological Seminary.</w:t>
      </w:r>
      <w:r w:rsidRPr="00F95E9A">
        <w:rPr>
          <w:sz w:val="22"/>
          <w:szCs w:val="22"/>
        </w:rPr>
        <w:t xml:space="preserve"> </w:t>
      </w:r>
      <w:r w:rsidR="00DE67FD" w:rsidRPr="00F95E9A">
        <w:rPr>
          <w:sz w:val="22"/>
          <w:szCs w:val="22"/>
        </w:rPr>
        <w:t xml:space="preserve">The collection will preserve at-risk content and be a research portal on Black Church Studies. </w:t>
      </w:r>
    </w:p>
    <w:p w14:paraId="1F7EC771" w14:textId="77777777" w:rsidR="00EC722B" w:rsidRPr="00F95E9A" w:rsidRDefault="00EC722B" w:rsidP="00A42DCE">
      <w:pPr>
        <w:rPr>
          <w:sz w:val="22"/>
          <w:szCs w:val="22"/>
        </w:rPr>
      </w:pPr>
    </w:p>
    <w:p w14:paraId="5DB5F65E" w14:textId="693685F7" w:rsidR="00EC722B" w:rsidRPr="00F95E9A" w:rsidRDefault="00EC722B" w:rsidP="00A42DCE">
      <w:pPr>
        <w:rPr>
          <w:sz w:val="22"/>
          <w:szCs w:val="22"/>
        </w:rPr>
      </w:pPr>
      <w:r w:rsidRPr="00F95E9A">
        <w:rPr>
          <w:sz w:val="22"/>
          <w:szCs w:val="22"/>
        </w:rPr>
        <w:lastRenderedPageBreak/>
        <w:t>SLIDE 9:</w:t>
      </w:r>
    </w:p>
    <w:p w14:paraId="1C1385C7" w14:textId="7750DC45" w:rsidR="0092300E" w:rsidRPr="00F95E9A" w:rsidRDefault="00EC722B" w:rsidP="0092300E">
      <w:pPr>
        <w:rPr>
          <w:sz w:val="22"/>
          <w:szCs w:val="22"/>
        </w:rPr>
      </w:pPr>
      <w:r w:rsidRPr="00F95E9A">
        <w:rPr>
          <w:sz w:val="22"/>
          <w:szCs w:val="22"/>
        </w:rPr>
        <w:t xml:space="preserve">Some PTS African Americans </w:t>
      </w:r>
      <w:r w:rsidR="00413678" w:rsidRPr="00F95E9A">
        <w:rPr>
          <w:sz w:val="22"/>
          <w:szCs w:val="22"/>
        </w:rPr>
        <w:t>are already well documented by other institutions and organizations</w:t>
      </w:r>
      <w:r w:rsidRPr="00F95E9A">
        <w:rPr>
          <w:sz w:val="22"/>
          <w:szCs w:val="22"/>
        </w:rPr>
        <w:t xml:space="preserve">, such as Milton Galamison, who </w:t>
      </w:r>
      <w:r w:rsidR="0092300E" w:rsidRPr="00F95E9A">
        <w:rPr>
          <w:sz w:val="22"/>
          <w:szCs w:val="22"/>
        </w:rPr>
        <w:t>earned</w:t>
      </w:r>
      <w:r w:rsidRPr="00F95E9A">
        <w:rPr>
          <w:sz w:val="22"/>
          <w:szCs w:val="22"/>
        </w:rPr>
        <w:t xml:space="preserve"> </w:t>
      </w:r>
      <w:r w:rsidR="0092300E" w:rsidRPr="00F95E9A">
        <w:rPr>
          <w:sz w:val="22"/>
          <w:szCs w:val="22"/>
        </w:rPr>
        <w:t>graduate degrees</w:t>
      </w:r>
      <w:r w:rsidRPr="00F95E9A">
        <w:rPr>
          <w:sz w:val="22"/>
          <w:szCs w:val="22"/>
        </w:rPr>
        <w:t xml:space="preserve"> </w:t>
      </w:r>
      <w:r w:rsidR="0092300E" w:rsidRPr="00F95E9A">
        <w:rPr>
          <w:sz w:val="22"/>
          <w:szCs w:val="22"/>
        </w:rPr>
        <w:t>from PTS in 1947 and 1949 and was minister of the Siloam Presbyterian Church in the Bedford-Stuyvesant section of Brooklyn from 1948 until his death in 1988. He was also professor of education and urban affairs at Harvard University’s Graduate School of Education, director of School and Community Organized for Partnership in Education (SCOPE), chairman of the board of directors of the Opportunities Industrialization Center of New York, and a prominent civil rights activist in the 1960s, focused on public school desegregation. He was a PTS trustee from 1970 to 1973 and from 1980 until his death.</w:t>
      </w:r>
    </w:p>
    <w:p w14:paraId="3095510B" w14:textId="77777777" w:rsidR="0092300E" w:rsidRPr="00F95E9A" w:rsidRDefault="0092300E" w:rsidP="0092300E">
      <w:pPr>
        <w:rPr>
          <w:sz w:val="22"/>
          <w:szCs w:val="22"/>
        </w:rPr>
      </w:pPr>
    </w:p>
    <w:p w14:paraId="6B52D60E" w14:textId="40D6C049" w:rsidR="0092300E" w:rsidRPr="00F95E9A" w:rsidRDefault="0092300E" w:rsidP="0092300E">
      <w:pPr>
        <w:rPr>
          <w:sz w:val="22"/>
          <w:szCs w:val="22"/>
        </w:rPr>
      </w:pPr>
      <w:r w:rsidRPr="00F95E9A">
        <w:rPr>
          <w:sz w:val="22"/>
          <w:szCs w:val="22"/>
        </w:rPr>
        <w:t>SLIDE 10:</w:t>
      </w:r>
    </w:p>
    <w:p w14:paraId="63EAC6BA" w14:textId="3B26809E" w:rsidR="0092300E" w:rsidRPr="00F95E9A" w:rsidRDefault="0092300E" w:rsidP="0092300E">
      <w:pPr>
        <w:rPr>
          <w:sz w:val="22"/>
          <w:szCs w:val="22"/>
        </w:rPr>
      </w:pPr>
      <w:r w:rsidRPr="00F95E9A">
        <w:rPr>
          <w:sz w:val="22"/>
          <w:szCs w:val="22"/>
        </w:rPr>
        <w:t>Other church leaders with ro</w:t>
      </w:r>
      <w:r w:rsidR="00F95E9A" w:rsidRPr="00F95E9A">
        <w:rPr>
          <w:sz w:val="22"/>
          <w:szCs w:val="22"/>
        </w:rPr>
        <w:t>ots at PTS include Edler Garnet</w:t>
      </w:r>
      <w:r w:rsidRPr="00F95E9A">
        <w:rPr>
          <w:sz w:val="22"/>
          <w:szCs w:val="22"/>
        </w:rPr>
        <w:t xml:space="preserve"> Hawkins, whose </w:t>
      </w:r>
      <w:r w:rsidR="00413678" w:rsidRPr="00F95E9A">
        <w:rPr>
          <w:sz w:val="22"/>
          <w:szCs w:val="22"/>
        </w:rPr>
        <w:t xml:space="preserve">influential and far reaching </w:t>
      </w:r>
      <w:r w:rsidRPr="00F95E9A">
        <w:rPr>
          <w:sz w:val="22"/>
          <w:szCs w:val="22"/>
        </w:rPr>
        <w:t>ministry</w:t>
      </w:r>
      <w:r w:rsidR="00413678" w:rsidRPr="00F95E9A">
        <w:rPr>
          <w:sz w:val="22"/>
          <w:szCs w:val="22"/>
        </w:rPr>
        <w:t xml:space="preserve"> is more dispersed online. </w:t>
      </w:r>
      <w:r w:rsidRPr="00F95E9A">
        <w:rPr>
          <w:sz w:val="22"/>
          <w:szCs w:val="22"/>
        </w:rPr>
        <w:t xml:space="preserve"> </w:t>
      </w:r>
      <w:r w:rsidR="00413678" w:rsidRPr="00F95E9A">
        <w:rPr>
          <w:sz w:val="22"/>
          <w:szCs w:val="22"/>
        </w:rPr>
        <w:t>Hawkins was appointed Princeton’s first African American professor in 1971, teaching practical theology and Black literature at age 62. He had been pastor of St. Augustine Church in the Bronx for 32 years, growing membership there from 9 to</w:t>
      </w:r>
      <w:r w:rsidR="003066AB" w:rsidRPr="00F95E9A">
        <w:rPr>
          <w:sz w:val="22"/>
          <w:szCs w:val="22"/>
        </w:rPr>
        <w:t xml:space="preserve"> more than 1,000 members. He </w:t>
      </w:r>
      <w:r w:rsidR="00374A68" w:rsidRPr="00F95E9A">
        <w:rPr>
          <w:sz w:val="22"/>
          <w:szCs w:val="22"/>
        </w:rPr>
        <w:t xml:space="preserve">was </w:t>
      </w:r>
      <w:r w:rsidR="003066AB" w:rsidRPr="00F95E9A">
        <w:rPr>
          <w:sz w:val="22"/>
          <w:szCs w:val="22"/>
        </w:rPr>
        <w:t>elected</w:t>
      </w:r>
      <w:r w:rsidR="00413678" w:rsidRPr="00F95E9A">
        <w:rPr>
          <w:sz w:val="22"/>
          <w:szCs w:val="22"/>
        </w:rPr>
        <w:t xml:space="preserve"> first African American moderator of the New York City Presbytery in 1958, </w:t>
      </w:r>
      <w:r w:rsidR="003066AB" w:rsidRPr="00F95E9A">
        <w:rPr>
          <w:sz w:val="22"/>
          <w:szCs w:val="22"/>
        </w:rPr>
        <w:t xml:space="preserve">and first African American moderator of the national denomination in 1964. Guest lecturers to his classes at Princeton Seminary included fellow civil rights leader and Martin Luther King Jr.’s strategist Wyatt T. Walker. </w:t>
      </w:r>
    </w:p>
    <w:p w14:paraId="7EFF67B6" w14:textId="77777777" w:rsidR="003066AB" w:rsidRPr="00F95E9A" w:rsidRDefault="003066AB" w:rsidP="0092300E">
      <w:pPr>
        <w:rPr>
          <w:sz w:val="22"/>
          <w:szCs w:val="22"/>
        </w:rPr>
      </w:pPr>
    </w:p>
    <w:p w14:paraId="273A9B11" w14:textId="5C3DDAF4" w:rsidR="003066AB" w:rsidRPr="00F95E9A" w:rsidRDefault="00731DD5" w:rsidP="0092300E">
      <w:pPr>
        <w:rPr>
          <w:sz w:val="22"/>
          <w:szCs w:val="22"/>
        </w:rPr>
      </w:pPr>
      <w:r w:rsidRPr="00F95E9A">
        <w:rPr>
          <w:sz w:val="22"/>
          <w:szCs w:val="22"/>
        </w:rPr>
        <w:t>SLIDE 11:</w:t>
      </w:r>
    </w:p>
    <w:p w14:paraId="2F474564" w14:textId="03A51840" w:rsidR="00731DD5" w:rsidRPr="00F95E9A" w:rsidRDefault="00D52156" w:rsidP="0092300E">
      <w:pPr>
        <w:rPr>
          <w:sz w:val="22"/>
          <w:szCs w:val="22"/>
        </w:rPr>
      </w:pPr>
      <w:r w:rsidRPr="00F95E9A">
        <w:rPr>
          <w:sz w:val="22"/>
          <w:szCs w:val="22"/>
        </w:rPr>
        <w:t xml:space="preserve">I anticipate we’ll be archiving more news </w:t>
      </w:r>
      <w:r w:rsidR="00C95B14" w:rsidRPr="00F95E9A">
        <w:rPr>
          <w:sz w:val="22"/>
          <w:szCs w:val="22"/>
        </w:rPr>
        <w:t>stories</w:t>
      </w:r>
      <w:r w:rsidR="00FA09BB" w:rsidRPr="00F95E9A">
        <w:rPr>
          <w:sz w:val="22"/>
          <w:szCs w:val="22"/>
        </w:rPr>
        <w:t xml:space="preserve"> </w:t>
      </w:r>
      <w:r w:rsidR="00D9103B" w:rsidRPr="00F95E9A">
        <w:rPr>
          <w:sz w:val="22"/>
          <w:szCs w:val="22"/>
        </w:rPr>
        <w:t>featuring alumni/ae</w:t>
      </w:r>
      <w:r w:rsidRPr="00F95E9A">
        <w:rPr>
          <w:sz w:val="22"/>
          <w:szCs w:val="22"/>
        </w:rPr>
        <w:t xml:space="preserve"> like this, along with social media. Both present challenges, as we all know. </w:t>
      </w:r>
      <w:r w:rsidR="00C95B14" w:rsidRPr="00F95E9A">
        <w:rPr>
          <w:sz w:val="22"/>
          <w:szCs w:val="22"/>
        </w:rPr>
        <w:t xml:space="preserve">I’m working with folks at </w:t>
      </w:r>
      <w:r w:rsidR="0010381E" w:rsidRPr="00F95E9A">
        <w:rPr>
          <w:sz w:val="22"/>
          <w:szCs w:val="22"/>
        </w:rPr>
        <w:t xml:space="preserve">Archive-It </w:t>
      </w:r>
      <w:r w:rsidR="00C95B14" w:rsidRPr="00F95E9A">
        <w:rPr>
          <w:sz w:val="22"/>
          <w:szCs w:val="22"/>
        </w:rPr>
        <w:t xml:space="preserve">to </w:t>
      </w:r>
      <w:r w:rsidR="0010381E" w:rsidRPr="00F95E9A">
        <w:rPr>
          <w:sz w:val="22"/>
          <w:szCs w:val="22"/>
        </w:rPr>
        <w:t>capture only this story and not accompanying advertising.</w:t>
      </w:r>
      <w:r w:rsidRPr="00F95E9A">
        <w:rPr>
          <w:sz w:val="22"/>
          <w:szCs w:val="22"/>
        </w:rPr>
        <w:t xml:space="preserve"> </w:t>
      </w:r>
      <w:r w:rsidR="00C95B14" w:rsidRPr="00F95E9A">
        <w:rPr>
          <w:sz w:val="22"/>
          <w:szCs w:val="22"/>
        </w:rPr>
        <w:t>In</w:t>
      </w:r>
      <w:r w:rsidR="0010381E" w:rsidRPr="00F95E9A">
        <w:rPr>
          <w:sz w:val="22"/>
          <w:szCs w:val="22"/>
        </w:rPr>
        <w:t xml:space="preserve"> the meantime,</w:t>
      </w:r>
      <w:r w:rsidRPr="00F95E9A">
        <w:rPr>
          <w:sz w:val="22"/>
          <w:szCs w:val="22"/>
        </w:rPr>
        <w:t xml:space="preserve"> I followed advice from the Mid-Atlantic Archive-It User group, and contacted the producer directly, who shared the video file with me on Google drive.</w:t>
      </w:r>
      <w:r w:rsidR="00C95B14" w:rsidRPr="00F95E9A">
        <w:rPr>
          <w:sz w:val="22"/>
          <w:szCs w:val="22"/>
        </w:rPr>
        <w:t xml:space="preserve"> An </w:t>
      </w:r>
      <w:r w:rsidR="00374A68" w:rsidRPr="00F95E9A">
        <w:rPr>
          <w:sz w:val="22"/>
          <w:szCs w:val="22"/>
        </w:rPr>
        <w:t>example of Nicholas’ caveat to c</w:t>
      </w:r>
      <w:r w:rsidR="00C95B14" w:rsidRPr="00F95E9A">
        <w:rPr>
          <w:sz w:val="22"/>
          <w:szCs w:val="22"/>
        </w:rPr>
        <w:t>h</w:t>
      </w:r>
      <w:r w:rsidR="00374A68" w:rsidRPr="00F95E9A">
        <w:rPr>
          <w:sz w:val="22"/>
          <w:szCs w:val="22"/>
        </w:rPr>
        <w:t>o</w:t>
      </w:r>
      <w:r w:rsidR="00C95B14" w:rsidRPr="00F95E9A">
        <w:rPr>
          <w:sz w:val="22"/>
          <w:szCs w:val="22"/>
        </w:rPr>
        <w:t>ose the more appropriate archiving tool for this content.</w:t>
      </w:r>
    </w:p>
    <w:p w14:paraId="3AC7AD23" w14:textId="77777777" w:rsidR="00D52156" w:rsidRPr="00F95E9A" w:rsidRDefault="00D52156" w:rsidP="0092300E">
      <w:pPr>
        <w:rPr>
          <w:sz w:val="22"/>
          <w:szCs w:val="22"/>
        </w:rPr>
      </w:pPr>
    </w:p>
    <w:p w14:paraId="1949FB39" w14:textId="58A66743" w:rsidR="00D52156" w:rsidRPr="00F95E9A" w:rsidRDefault="00D52156" w:rsidP="0092300E">
      <w:pPr>
        <w:rPr>
          <w:sz w:val="22"/>
          <w:szCs w:val="22"/>
        </w:rPr>
      </w:pPr>
      <w:r w:rsidRPr="00F95E9A">
        <w:rPr>
          <w:sz w:val="22"/>
          <w:szCs w:val="22"/>
        </w:rPr>
        <w:t>SLIDE 12:</w:t>
      </w:r>
    </w:p>
    <w:p w14:paraId="46377593" w14:textId="1DFCBDA6" w:rsidR="00D52156" w:rsidRPr="00F95E9A" w:rsidRDefault="00D52156" w:rsidP="0092300E">
      <w:pPr>
        <w:rPr>
          <w:sz w:val="22"/>
          <w:szCs w:val="22"/>
        </w:rPr>
      </w:pPr>
      <w:r w:rsidRPr="00F95E9A">
        <w:rPr>
          <w:sz w:val="22"/>
          <w:szCs w:val="22"/>
        </w:rPr>
        <w:t xml:space="preserve">Some PTS alumni/ae sites combine </w:t>
      </w:r>
      <w:r w:rsidR="00320AC5" w:rsidRPr="00F95E9A">
        <w:rPr>
          <w:sz w:val="22"/>
          <w:szCs w:val="22"/>
        </w:rPr>
        <w:t>pastoral reflection and schol</w:t>
      </w:r>
      <w:r w:rsidR="000A2FA3" w:rsidRPr="00F95E9A">
        <w:rPr>
          <w:sz w:val="22"/>
          <w:szCs w:val="22"/>
        </w:rPr>
        <w:t>arship with promotion and marketing</w:t>
      </w:r>
      <w:r w:rsidR="00A92425" w:rsidRPr="00F95E9A">
        <w:rPr>
          <w:sz w:val="22"/>
          <w:szCs w:val="22"/>
        </w:rPr>
        <w:t>, such as this</w:t>
      </w:r>
      <w:r w:rsidR="00F50ABD" w:rsidRPr="00F95E9A">
        <w:rPr>
          <w:sz w:val="22"/>
          <w:szCs w:val="22"/>
        </w:rPr>
        <w:t>.</w:t>
      </w:r>
    </w:p>
    <w:p w14:paraId="79C1E9EC" w14:textId="77777777" w:rsidR="00796D85" w:rsidRPr="00F95E9A" w:rsidRDefault="00796D85" w:rsidP="001A5291">
      <w:pPr>
        <w:rPr>
          <w:sz w:val="22"/>
          <w:szCs w:val="22"/>
        </w:rPr>
      </w:pPr>
    </w:p>
    <w:p w14:paraId="280ADCA0" w14:textId="05255772" w:rsidR="00A256B2" w:rsidRPr="00F95E9A" w:rsidRDefault="00A256B2" w:rsidP="00DE67FD">
      <w:pPr>
        <w:rPr>
          <w:sz w:val="22"/>
          <w:szCs w:val="22"/>
        </w:rPr>
      </w:pPr>
      <w:r w:rsidRPr="00F95E9A">
        <w:rPr>
          <w:sz w:val="22"/>
          <w:szCs w:val="22"/>
        </w:rPr>
        <w:t>SLIDE 13:</w:t>
      </w:r>
    </w:p>
    <w:p w14:paraId="43BEADFB" w14:textId="6A86B4DE" w:rsidR="00A256B2" w:rsidRPr="00F95E9A" w:rsidRDefault="00A256B2" w:rsidP="00DE67FD">
      <w:pPr>
        <w:rPr>
          <w:sz w:val="22"/>
          <w:szCs w:val="22"/>
        </w:rPr>
      </w:pPr>
      <w:r w:rsidRPr="00F95E9A">
        <w:rPr>
          <w:sz w:val="22"/>
          <w:szCs w:val="22"/>
        </w:rPr>
        <w:t xml:space="preserve">Some </w:t>
      </w:r>
      <w:r w:rsidR="00EF714A" w:rsidRPr="00F95E9A">
        <w:rPr>
          <w:sz w:val="22"/>
          <w:szCs w:val="22"/>
        </w:rPr>
        <w:t>local church sites are modest with primarily static content</w:t>
      </w:r>
      <w:r w:rsidR="001D31C6" w:rsidRPr="00F95E9A">
        <w:rPr>
          <w:sz w:val="22"/>
          <w:szCs w:val="22"/>
        </w:rPr>
        <w:t xml:space="preserve"> that ha</w:t>
      </w:r>
      <w:r w:rsidR="00374A68" w:rsidRPr="00F95E9A">
        <w:rPr>
          <w:sz w:val="22"/>
          <w:szCs w:val="22"/>
        </w:rPr>
        <w:t>sn’t been updated in a while</w:t>
      </w:r>
      <w:r w:rsidR="008571FD" w:rsidRPr="00F95E9A">
        <w:rPr>
          <w:sz w:val="22"/>
          <w:szCs w:val="22"/>
        </w:rPr>
        <w:t>.</w:t>
      </w:r>
    </w:p>
    <w:p w14:paraId="3B32AE2B" w14:textId="77777777" w:rsidR="008571FD" w:rsidRPr="00F95E9A" w:rsidRDefault="008571FD" w:rsidP="00DE67FD">
      <w:pPr>
        <w:rPr>
          <w:sz w:val="22"/>
          <w:szCs w:val="22"/>
        </w:rPr>
      </w:pPr>
    </w:p>
    <w:p w14:paraId="6A7328EB" w14:textId="5FE27370" w:rsidR="006A0856" w:rsidRPr="00F95E9A" w:rsidRDefault="004242D9" w:rsidP="00DE67FD">
      <w:pPr>
        <w:rPr>
          <w:sz w:val="22"/>
          <w:szCs w:val="22"/>
        </w:rPr>
      </w:pPr>
      <w:r w:rsidRPr="00F95E9A">
        <w:rPr>
          <w:sz w:val="22"/>
          <w:szCs w:val="22"/>
        </w:rPr>
        <w:t>SLIDE 14</w:t>
      </w:r>
      <w:r w:rsidR="006A0856" w:rsidRPr="00F95E9A">
        <w:rPr>
          <w:sz w:val="22"/>
          <w:szCs w:val="22"/>
        </w:rPr>
        <w:t>:</w:t>
      </w:r>
    </w:p>
    <w:p w14:paraId="45B0B5A3" w14:textId="4CD59212" w:rsidR="0029091D" w:rsidRPr="00F95E9A" w:rsidRDefault="0010381E" w:rsidP="00DE67FD">
      <w:pPr>
        <w:rPr>
          <w:sz w:val="22"/>
          <w:szCs w:val="22"/>
        </w:rPr>
      </w:pPr>
      <w:r w:rsidRPr="00F95E9A">
        <w:rPr>
          <w:sz w:val="22"/>
          <w:szCs w:val="22"/>
        </w:rPr>
        <w:t>Almost all</w:t>
      </w:r>
      <w:r w:rsidR="004242D9" w:rsidRPr="00F95E9A">
        <w:rPr>
          <w:sz w:val="22"/>
          <w:szCs w:val="22"/>
        </w:rPr>
        <w:t xml:space="preserve"> </w:t>
      </w:r>
      <w:r w:rsidR="00BB1705" w:rsidRPr="00F95E9A">
        <w:rPr>
          <w:sz w:val="22"/>
          <w:szCs w:val="22"/>
        </w:rPr>
        <w:t xml:space="preserve">continue the </w:t>
      </w:r>
      <w:r w:rsidR="00C44561" w:rsidRPr="00F95E9A">
        <w:rPr>
          <w:sz w:val="22"/>
          <w:szCs w:val="22"/>
        </w:rPr>
        <w:t xml:space="preserve">preaching and oral history </w:t>
      </w:r>
      <w:r w:rsidR="00647080" w:rsidRPr="00F95E9A">
        <w:rPr>
          <w:sz w:val="22"/>
          <w:szCs w:val="22"/>
        </w:rPr>
        <w:t xml:space="preserve">strength </w:t>
      </w:r>
      <w:r w:rsidR="00BC2544" w:rsidRPr="00F95E9A">
        <w:rPr>
          <w:sz w:val="22"/>
          <w:szCs w:val="22"/>
        </w:rPr>
        <w:t>on which the Black Church was founded.</w:t>
      </w:r>
      <w:r w:rsidR="00374A68" w:rsidRPr="00F95E9A">
        <w:rPr>
          <w:sz w:val="22"/>
          <w:szCs w:val="22"/>
        </w:rPr>
        <w:t xml:space="preserve"> This site features a wealth of preaching video content.</w:t>
      </w:r>
    </w:p>
    <w:p w14:paraId="3843959B" w14:textId="77777777" w:rsidR="0029091D" w:rsidRPr="00F95E9A" w:rsidRDefault="0029091D" w:rsidP="00DE67FD">
      <w:pPr>
        <w:rPr>
          <w:sz w:val="22"/>
          <w:szCs w:val="22"/>
        </w:rPr>
      </w:pPr>
    </w:p>
    <w:p w14:paraId="5A09AE37" w14:textId="77777777" w:rsidR="00CA6A18" w:rsidRPr="00F95E9A" w:rsidRDefault="00CA6A18" w:rsidP="00DE67FD">
      <w:pPr>
        <w:rPr>
          <w:sz w:val="22"/>
          <w:szCs w:val="22"/>
        </w:rPr>
      </w:pPr>
      <w:r w:rsidRPr="00F95E9A">
        <w:rPr>
          <w:sz w:val="22"/>
          <w:szCs w:val="22"/>
        </w:rPr>
        <w:t>SLIDE 15:</w:t>
      </w:r>
    </w:p>
    <w:p w14:paraId="0D736EB3" w14:textId="3851AC2F" w:rsidR="004242D9" w:rsidRPr="00F95E9A" w:rsidRDefault="00CA6A18" w:rsidP="00DE67FD">
      <w:pPr>
        <w:rPr>
          <w:sz w:val="22"/>
          <w:szCs w:val="22"/>
        </w:rPr>
      </w:pPr>
      <w:r w:rsidRPr="00F95E9A">
        <w:rPr>
          <w:sz w:val="22"/>
          <w:szCs w:val="22"/>
        </w:rPr>
        <w:t xml:space="preserve">The seminary especially wants to preserve online scholarship of </w:t>
      </w:r>
      <w:r w:rsidR="000B731F" w:rsidRPr="00F95E9A">
        <w:rPr>
          <w:sz w:val="22"/>
          <w:szCs w:val="22"/>
        </w:rPr>
        <w:t>its faculty</w:t>
      </w:r>
      <w:r w:rsidR="0070096D" w:rsidRPr="00F95E9A">
        <w:rPr>
          <w:sz w:val="22"/>
          <w:szCs w:val="22"/>
        </w:rPr>
        <w:t xml:space="preserve"> including this by </w:t>
      </w:r>
      <w:r w:rsidR="007E3FD1" w:rsidRPr="00F95E9A">
        <w:rPr>
          <w:sz w:val="22"/>
          <w:szCs w:val="22"/>
        </w:rPr>
        <w:t>Assistant Professor of New Testament Lisa Marie Bowens. This page is taken from the African American Lectionary</w:t>
      </w:r>
      <w:r w:rsidR="000532F9" w:rsidRPr="00F95E9A">
        <w:rPr>
          <w:sz w:val="22"/>
          <w:szCs w:val="22"/>
        </w:rPr>
        <w:t xml:space="preserve">. Rich with </w:t>
      </w:r>
      <w:r w:rsidR="001D31C6" w:rsidRPr="00F95E9A">
        <w:rPr>
          <w:sz w:val="22"/>
          <w:szCs w:val="22"/>
        </w:rPr>
        <w:t>resources for scholars, historians, preachers, and pastors, the site contains several contributions from African Americans with PTS connections.</w:t>
      </w:r>
      <w:r w:rsidR="004242D9" w:rsidRPr="00F95E9A">
        <w:rPr>
          <w:sz w:val="22"/>
          <w:szCs w:val="22"/>
        </w:rPr>
        <w:t xml:space="preserve"> </w:t>
      </w:r>
    </w:p>
    <w:p w14:paraId="242F8EB5" w14:textId="77777777" w:rsidR="001D31C6" w:rsidRPr="00F95E9A" w:rsidRDefault="001D31C6" w:rsidP="00DE67FD">
      <w:pPr>
        <w:rPr>
          <w:sz w:val="22"/>
          <w:szCs w:val="22"/>
        </w:rPr>
      </w:pPr>
    </w:p>
    <w:p w14:paraId="38740812" w14:textId="34D6100A" w:rsidR="001D31C6" w:rsidRPr="00F95E9A" w:rsidRDefault="001D31C6" w:rsidP="00DE67FD">
      <w:pPr>
        <w:rPr>
          <w:sz w:val="22"/>
          <w:szCs w:val="22"/>
        </w:rPr>
      </w:pPr>
      <w:r w:rsidRPr="00F95E9A">
        <w:rPr>
          <w:sz w:val="22"/>
          <w:szCs w:val="22"/>
        </w:rPr>
        <w:t>SLIDE 16:</w:t>
      </w:r>
    </w:p>
    <w:p w14:paraId="56667CFE" w14:textId="2833F9F8" w:rsidR="001D31C6" w:rsidRPr="00F95E9A" w:rsidRDefault="001D31C6" w:rsidP="00DE67FD">
      <w:pPr>
        <w:rPr>
          <w:sz w:val="22"/>
          <w:szCs w:val="22"/>
        </w:rPr>
      </w:pPr>
      <w:r w:rsidRPr="00F95E9A">
        <w:rPr>
          <w:sz w:val="22"/>
          <w:szCs w:val="22"/>
        </w:rPr>
        <w:t>Many African American clergy have full successful secular careers during the week in addition to their Sunday pastorates. These dual online ministries might offer opportunites for further research through network visualizations of data collected from the collection.</w:t>
      </w:r>
    </w:p>
    <w:p w14:paraId="4F82876D" w14:textId="77777777" w:rsidR="001D31C6" w:rsidRPr="00F95E9A" w:rsidRDefault="001D31C6" w:rsidP="00DE67FD">
      <w:pPr>
        <w:rPr>
          <w:sz w:val="22"/>
          <w:szCs w:val="22"/>
        </w:rPr>
      </w:pPr>
    </w:p>
    <w:p w14:paraId="5EF5A712" w14:textId="29CFBEFB" w:rsidR="00796D85" w:rsidRPr="00F95E9A" w:rsidRDefault="006A0856" w:rsidP="00DE67FD">
      <w:pPr>
        <w:rPr>
          <w:sz w:val="22"/>
          <w:szCs w:val="22"/>
        </w:rPr>
      </w:pPr>
      <w:r w:rsidRPr="00F95E9A">
        <w:rPr>
          <w:sz w:val="22"/>
          <w:szCs w:val="22"/>
        </w:rPr>
        <w:t>Down the road, researchers might in</w:t>
      </w:r>
      <w:r w:rsidR="001D31C6" w:rsidRPr="00F95E9A">
        <w:rPr>
          <w:sz w:val="22"/>
          <w:szCs w:val="22"/>
        </w:rPr>
        <w:t>terrogate data in the collection to explore</w:t>
      </w:r>
      <w:r w:rsidRPr="00F95E9A">
        <w:rPr>
          <w:sz w:val="22"/>
          <w:szCs w:val="22"/>
        </w:rPr>
        <w:t xml:space="preserve"> how it represents</w:t>
      </w:r>
      <w:r w:rsidR="00796D85" w:rsidRPr="00F95E9A">
        <w:rPr>
          <w:sz w:val="22"/>
          <w:szCs w:val="22"/>
        </w:rPr>
        <w:t xml:space="preserve"> t</w:t>
      </w:r>
      <w:r w:rsidRPr="00F95E9A">
        <w:rPr>
          <w:sz w:val="22"/>
          <w:szCs w:val="22"/>
        </w:rPr>
        <w:t>he church at work in the world, what believers share, how they connect with each other</w:t>
      </w:r>
      <w:r w:rsidR="00796D85" w:rsidRPr="00F95E9A">
        <w:rPr>
          <w:sz w:val="22"/>
          <w:szCs w:val="22"/>
        </w:rPr>
        <w:t xml:space="preserve">, how </w:t>
      </w:r>
      <w:r w:rsidRPr="00F95E9A">
        <w:rPr>
          <w:sz w:val="22"/>
          <w:szCs w:val="22"/>
        </w:rPr>
        <w:t xml:space="preserve">Princeton Seminary </w:t>
      </w:r>
      <w:r w:rsidR="00796D85" w:rsidRPr="00F95E9A">
        <w:rPr>
          <w:sz w:val="22"/>
          <w:szCs w:val="22"/>
        </w:rPr>
        <w:t>reach</w:t>
      </w:r>
      <w:r w:rsidRPr="00F95E9A">
        <w:rPr>
          <w:sz w:val="22"/>
          <w:szCs w:val="22"/>
        </w:rPr>
        <w:t>es</w:t>
      </w:r>
      <w:r w:rsidR="00796D85" w:rsidRPr="00F95E9A">
        <w:rPr>
          <w:sz w:val="22"/>
          <w:szCs w:val="22"/>
        </w:rPr>
        <w:t xml:space="preserve"> out to </w:t>
      </w:r>
      <w:r w:rsidRPr="00F95E9A">
        <w:rPr>
          <w:sz w:val="22"/>
          <w:szCs w:val="22"/>
        </w:rPr>
        <w:t xml:space="preserve">the </w:t>
      </w:r>
      <w:r w:rsidR="00796D85" w:rsidRPr="00F95E9A">
        <w:rPr>
          <w:sz w:val="22"/>
          <w:szCs w:val="22"/>
        </w:rPr>
        <w:t>larger community.</w:t>
      </w:r>
    </w:p>
    <w:p w14:paraId="21DE5B9B" w14:textId="77777777" w:rsidR="001D31C6" w:rsidRPr="00F95E9A" w:rsidRDefault="001D31C6" w:rsidP="00DE67FD">
      <w:pPr>
        <w:rPr>
          <w:sz w:val="22"/>
          <w:szCs w:val="22"/>
        </w:rPr>
      </w:pPr>
    </w:p>
    <w:p w14:paraId="6A6D1A87" w14:textId="6630A248" w:rsidR="001D31C6" w:rsidRPr="00F95E9A" w:rsidRDefault="001D31C6" w:rsidP="00DE67FD">
      <w:pPr>
        <w:rPr>
          <w:sz w:val="22"/>
          <w:szCs w:val="22"/>
        </w:rPr>
      </w:pPr>
      <w:r w:rsidRPr="00F95E9A">
        <w:rPr>
          <w:sz w:val="22"/>
          <w:szCs w:val="22"/>
        </w:rPr>
        <w:t>SLIDE 17:</w:t>
      </w:r>
    </w:p>
    <w:p w14:paraId="6AF31E7F" w14:textId="77777777" w:rsidR="00374A68" w:rsidRPr="00F95E9A" w:rsidRDefault="001D31C6" w:rsidP="00DE67FD">
      <w:pPr>
        <w:rPr>
          <w:sz w:val="22"/>
          <w:szCs w:val="22"/>
        </w:rPr>
      </w:pPr>
      <w:r w:rsidRPr="00F95E9A">
        <w:rPr>
          <w:sz w:val="22"/>
          <w:szCs w:val="22"/>
        </w:rPr>
        <w:t xml:space="preserve">An ambitious project? Yes. Essential and needed. Yes. </w:t>
      </w:r>
      <w:r w:rsidR="0010381E" w:rsidRPr="00F95E9A">
        <w:rPr>
          <w:sz w:val="22"/>
          <w:szCs w:val="22"/>
        </w:rPr>
        <w:t xml:space="preserve">More than 600 African Americans have attended Princeton Seminary. </w:t>
      </w:r>
      <w:r w:rsidR="00C95B14" w:rsidRPr="00F95E9A">
        <w:rPr>
          <w:sz w:val="22"/>
          <w:szCs w:val="22"/>
        </w:rPr>
        <w:t xml:space="preserve">The institutional history is much, much more than dead white </w:t>
      </w:r>
      <w:r w:rsidR="00374A68" w:rsidRPr="00F95E9A">
        <w:rPr>
          <w:sz w:val="22"/>
          <w:szCs w:val="22"/>
        </w:rPr>
        <w:t>males</w:t>
      </w:r>
      <w:r w:rsidR="00C95B14" w:rsidRPr="00F95E9A">
        <w:rPr>
          <w:sz w:val="22"/>
          <w:szCs w:val="22"/>
        </w:rPr>
        <w:t xml:space="preserve">. </w:t>
      </w:r>
    </w:p>
    <w:p w14:paraId="0E7F76BC" w14:textId="77777777" w:rsidR="00374A68" w:rsidRPr="00F95E9A" w:rsidRDefault="00374A68" w:rsidP="00DE67FD">
      <w:pPr>
        <w:rPr>
          <w:sz w:val="22"/>
          <w:szCs w:val="22"/>
        </w:rPr>
      </w:pPr>
    </w:p>
    <w:p w14:paraId="22B8BCE6" w14:textId="4CECDE56" w:rsidR="0010381E" w:rsidRPr="00F95E9A" w:rsidRDefault="00F95E9A" w:rsidP="00DE67FD">
      <w:pPr>
        <w:rPr>
          <w:sz w:val="22"/>
          <w:szCs w:val="22"/>
        </w:rPr>
      </w:pPr>
      <w:r w:rsidRPr="00F95E9A">
        <w:rPr>
          <w:sz w:val="22"/>
          <w:szCs w:val="22"/>
        </w:rPr>
        <w:t>L</w:t>
      </w:r>
      <w:r w:rsidR="0010381E" w:rsidRPr="00F95E9A">
        <w:rPr>
          <w:sz w:val="22"/>
          <w:szCs w:val="22"/>
        </w:rPr>
        <w:t xml:space="preserve">ike many </w:t>
      </w:r>
      <w:r w:rsidR="00374A68" w:rsidRPr="00F95E9A">
        <w:rPr>
          <w:sz w:val="22"/>
          <w:szCs w:val="22"/>
        </w:rPr>
        <w:t>archives</w:t>
      </w:r>
      <w:r w:rsidR="00141D83" w:rsidRPr="00F95E9A">
        <w:rPr>
          <w:sz w:val="22"/>
          <w:szCs w:val="22"/>
        </w:rPr>
        <w:t xml:space="preserve">, PTS </w:t>
      </w:r>
      <w:r w:rsidR="00C95B14" w:rsidRPr="00F95E9A">
        <w:rPr>
          <w:sz w:val="22"/>
          <w:szCs w:val="22"/>
        </w:rPr>
        <w:t xml:space="preserve">special collections </w:t>
      </w:r>
      <w:r w:rsidR="00141D83" w:rsidRPr="00F95E9A">
        <w:rPr>
          <w:sz w:val="22"/>
          <w:szCs w:val="22"/>
        </w:rPr>
        <w:t xml:space="preserve">has a small staff with limited resources. </w:t>
      </w:r>
    </w:p>
    <w:p w14:paraId="661997B0" w14:textId="77777777" w:rsidR="0010381E" w:rsidRPr="00F95E9A" w:rsidRDefault="0010381E" w:rsidP="00DE67FD">
      <w:pPr>
        <w:rPr>
          <w:sz w:val="22"/>
          <w:szCs w:val="22"/>
        </w:rPr>
      </w:pPr>
    </w:p>
    <w:p w14:paraId="5A5A2266" w14:textId="2D43CF35" w:rsidR="00C95B14" w:rsidRPr="00F95E9A" w:rsidRDefault="00141D83" w:rsidP="00DE67FD">
      <w:pPr>
        <w:rPr>
          <w:sz w:val="22"/>
          <w:szCs w:val="22"/>
        </w:rPr>
      </w:pPr>
      <w:r w:rsidRPr="00F95E9A">
        <w:rPr>
          <w:sz w:val="22"/>
          <w:szCs w:val="22"/>
        </w:rPr>
        <w:t>Further, special collections staff should not be primary researchers. This project offers a means</w:t>
      </w:r>
      <w:r w:rsidR="00F95E9A" w:rsidRPr="00F95E9A">
        <w:rPr>
          <w:sz w:val="22"/>
          <w:szCs w:val="22"/>
        </w:rPr>
        <w:t xml:space="preserve"> of engaging and empowering </w:t>
      </w:r>
      <w:r w:rsidRPr="00F95E9A">
        <w:rPr>
          <w:sz w:val="22"/>
          <w:szCs w:val="22"/>
        </w:rPr>
        <w:t>students who voiced their concerns about PTS history. Special Collections can lay the groundwork, create a pilot project, and get buy in from student groups, faculty and the administration. Then help professors guide students in examining the fuller historical record of PTS.</w:t>
      </w:r>
      <w:r w:rsidR="00C95B14" w:rsidRPr="00F95E9A">
        <w:rPr>
          <w:sz w:val="22"/>
          <w:szCs w:val="22"/>
        </w:rPr>
        <w:t xml:space="preserve"> </w:t>
      </w:r>
    </w:p>
    <w:p w14:paraId="5F0DB100" w14:textId="77777777" w:rsidR="00141D83" w:rsidRPr="00F95E9A" w:rsidRDefault="00141D83" w:rsidP="00DE67FD">
      <w:pPr>
        <w:rPr>
          <w:sz w:val="22"/>
          <w:szCs w:val="22"/>
        </w:rPr>
      </w:pPr>
    </w:p>
    <w:p w14:paraId="2349F9FA" w14:textId="0C25A25B" w:rsidR="00141D83" w:rsidRPr="00F95E9A" w:rsidRDefault="00141D83" w:rsidP="00DE67FD">
      <w:pPr>
        <w:rPr>
          <w:sz w:val="22"/>
          <w:szCs w:val="22"/>
        </w:rPr>
      </w:pPr>
      <w:r w:rsidRPr="00F95E9A">
        <w:rPr>
          <w:sz w:val="22"/>
          <w:szCs w:val="22"/>
        </w:rPr>
        <w:t>SLIDE 18:</w:t>
      </w:r>
    </w:p>
    <w:p w14:paraId="6807BE8A" w14:textId="4B330717" w:rsidR="00141D83" w:rsidRPr="00F95E9A" w:rsidRDefault="00A05547" w:rsidP="00DE67FD">
      <w:pPr>
        <w:rPr>
          <w:sz w:val="22"/>
          <w:szCs w:val="22"/>
        </w:rPr>
      </w:pPr>
      <w:r w:rsidRPr="00F95E9A">
        <w:rPr>
          <w:sz w:val="22"/>
          <w:szCs w:val="22"/>
        </w:rPr>
        <w:t xml:space="preserve">We cannot and do not need to preserve web content </w:t>
      </w:r>
      <w:r w:rsidR="0010381E" w:rsidRPr="00F95E9A">
        <w:rPr>
          <w:sz w:val="22"/>
          <w:szCs w:val="22"/>
        </w:rPr>
        <w:t>from</w:t>
      </w:r>
      <w:r w:rsidRPr="00F95E9A">
        <w:rPr>
          <w:sz w:val="22"/>
          <w:szCs w:val="22"/>
        </w:rPr>
        <w:t xml:space="preserve"> institutions</w:t>
      </w:r>
      <w:r w:rsidR="0010381E" w:rsidRPr="00F95E9A">
        <w:rPr>
          <w:sz w:val="22"/>
          <w:szCs w:val="22"/>
        </w:rPr>
        <w:t xml:space="preserve"> with more resources than we have</w:t>
      </w:r>
      <w:r w:rsidRPr="00F95E9A">
        <w:rPr>
          <w:sz w:val="22"/>
          <w:szCs w:val="22"/>
        </w:rPr>
        <w:t xml:space="preserve">. We can and </w:t>
      </w:r>
      <w:r w:rsidR="0010381E" w:rsidRPr="00F95E9A">
        <w:rPr>
          <w:sz w:val="22"/>
          <w:szCs w:val="22"/>
        </w:rPr>
        <w:t xml:space="preserve">do </w:t>
      </w:r>
      <w:r w:rsidRPr="00F95E9A">
        <w:rPr>
          <w:sz w:val="22"/>
          <w:szCs w:val="22"/>
        </w:rPr>
        <w:t xml:space="preserve">need to collect and preserve sites </w:t>
      </w:r>
      <w:r w:rsidR="0010381E" w:rsidRPr="00F95E9A">
        <w:rPr>
          <w:sz w:val="22"/>
          <w:szCs w:val="22"/>
        </w:rPr>
        <w:t xml:space="preserve">related to </w:t>
      </w:r>
      <w:r w:rsidR="00C95B14" w:rsidRPr="00F95E9A">
        <w:rPr>
          <w:sz w:val="22"/>
          <w:szCs w:val="22"/>
        </w:rPr>
        <w:t>the institutional</w:t>
      </w:r>
      <w:r w:rsidR="0010381E" w:rsidRPr="00F95E9A">
        <w:rPr>
          <w:sz w:val="22"/>
          <w:szCs w:val="22"/>
        </w:rPr>
        <w:t xml:space="preserve"> mission</w:t>
      </w:r>
      <w:r w:rsidRPr="00F95E9A">
        <w:rPr>
          <w:sz w:val="22"/>
          <w:szCs w:val="22"/>
        </w:rPr>
        <w:t xml:space="preserve"> that otherwise might not be available in a few years.</w:t>
      </w:r>
    </w:p>
    <w:p w14:paraId="13209CCE" w14:textId="77777777" w:rsidR="00A05547" w:rsidRPr="00F95E9A" w:rsidRDefault="00A05547" w:rsidP="00DE67FD">
      <w:pPr>
        <w:rPr>
          <w:sz w:val="22"/>
          <w:szCs w:val="22"/>
        </w:rPr>
      </w:pPr>
    </w:p>
    <w:p w14:paraId="44F33C0C" w14:textId="0707471B" w:rsidR="00823824" w:rsidRPr="00F95E9A" w:rsidRDefault="00A05547">
      <w:pPr>
        <w:rPr>
          <w:sz w:val="22"/>
          <w:szCs w:val="22"/>
        </w:rPr>
      </w:pPr>
      <w:r w:rsidRPr="00F95E9A">
        <w:rPr>
          <w:sz w:val="22"/>
          <w:szCs w:val="22"/>
        </w:rPr>
        <w:t>Prathia Hall was a distinguished alumna whose preaching provided the inspiration for Martin Luther King’s “I Have a Dream” speech. Her prophetic witness</w:t>
      </w:r>
      <w:r w:rsidR="00374A68" w:rsidRPr="00F95E9A">
        <w:rPr>
          <w:sz w:val="22"/>
          <w:szCs w:val="22"/>
        </w:rPr>
        <w:t xml:space="preserve"> is well documented online. </w:t>
      </w:r>
      <w:r w:rsidRPr="00F95E9A">
        <w:rPr>
          <w:sz w:val="22"/>
          <w:szCs w:val="22"/>
        </w:rPr>
        <w:t xml:space="preserve">Princeton Seminary, where she received her theological training in the 1970s, </w:t>
      </w:r>
      <w:r w:rsidR="00374A68" w:rsidRPr="00F95E9A">
        <w:rPr>
          <w:sz w:val="22"/>
          <w:szCs w:val="22"/>
        </w:rPr>
        <w:t>wants to preserve</w:t>
      </w:r>
      <w:r w:rsidRPr="00F95E9A">
        <w:rPr>
          <w:sz w:val="22"/>
          <w:szCs w:val="22"/>
        </w:rPr>
        <w:t xml:space="preserve"> her work </w:t>
      </w:r>
      <w:r w:rsidR="00374A68" w:rsidRPr="00F95E9A">
        <w:rPr>
          <w:sz w:val="22"/>
          <w:szCs w:val="22"/>
        </w:rPr>
        <w:t xml:space="preserve">at </w:t>
      </w:r>
      <w:r w:rsidR="00F95E9A" w:rsidRPr="00F95E9A">
        <w:rPr>
          <w:sz w:val="22"/>
          <w:szCs w:val="22"/>
        </w:rPr>
        <w:t>and contributions to the S</w:t>
      </w:r>
      <w:r w:rsidRPr="00F95E9A">
        <w:rPr>
          <w:sz w:val="22"/>
          <w:szCs w:val="22"/>
        </w:rPr>
        <w:t>eminary.</w:t>
      </w:r>
      <w:r w:rsidR="009429A7" w:rsidRPr="00F95E9A">
        <w:rPr>
          <w:sz w:val="22"/>
          <w:szCs w:val="22"/>
        </w:rPr>
        <w:t xml:space="preserve">  </w:t>
      </w:r>
      <w:r w:rsidR="00F95E9A" w:rsidRPr="00F95E9A">
        <w:rPr>
          <w:sz w:val="22"/>
          <w:szCs w:val="22"/>
        </w:rPr>
        <w:t>[</w:t>
      </w:r>
      <w:r w:rsidR="00083F96" w:rsidRPr="00F95E9A">
        <w:rPr>
          <w:sz w:val="22"/>
          <w:szCs w:val="22"/>
        </w:rPr>
        <w:t>Prathia Hall audio start at 10:20:49</w:t>
      </w:r>
      <w:r w:rsidR="00F95E9A" w:rsidRPr="00F95E9A">
        <w:rPr>
          <w:sz w:val="22"/>
          <w:szCs w:val="22"/>
        </w:rPr>
        <w:t>]</w:t>
      </w:r>
    </w:p>
    <w:sectPr w:rsidR="00823824" w:rsidRPr="00F95E9A" w:rsidSect="00A713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panose1 w:val="02000403000000020004"/>
    <w:charset w:val="00"/>
    <w:family w:val="auto"/>
    <w:pitch w:val="variable"/>
    <w:sig w:usb0="A00002FF" w:usb1="5000205B" w:usb2="00000002" w:usb3="00000000" w:csb0="00000007"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326FA"/>
    <w:multiLevelType w:val="hybridMultilevel"/>
    <w:tmpl w:val="A5EE3E14"/>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A8B7D5F"/>
    <w:multiLevelType w:val="hybridMultilevel"/>
    <w:tmpl w:val="149A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824"/>
    <w:rsid w:val="000532F9"/>
    <w:rsid w:val="00083F96"/>
    <w:rsid w:val="000A2FA3"/>
    <w:rsid w:val="000B731F"/>
    <w:rsid w:val="0010381E"/>
    <w:rsid w:val="00141D83"/>
    <w:rsid w:val="001A5291"/>
    <w:rsid w:val="001D31C6"/>
    <w:rsid w:val="0029091D"/>
    <w:rsid w:val="002C7BBB"/>
    <w:rsid w:val="002E1E24"/>
    <w:rsid w:val="002E6FD8"/>
    <w:rsid w:val="003066AB"/>
    <w:rsid w:val="00320AC5"/>
    <w:rsid w:val="00374A68"/>
    <w:rsid w:val="003E4E7C"/>
    <w:rsid w:val="00413678"/>
    <w:rsid w:val="004242D9"/>
    <w:rsid w:val="00460489"/>
    <w:rsid w:val="00593B53"/>
    <w:rsid w:val="006448B0"/>
    <w:rsid w:val="00647080"/>
    <w:rsid w:val="006A0856"/>
    <w:rsid w:val="006E2A99"/>
    <w:rsid w:val="0070096D"/>
    <w:rsid w:val="00721125"/>
    <w:rsid w:val="00731DD5"/>
    <w:rsid w:val="00796D85"/>
    <w:rsid w:val="007E3FD1"/>
    <w:rsid w:val="00823824"/>
    <w:rsid w:val="008571FD"/>
    <w:rsid w:val="008F7C1A"/>
    <w:rsid w:val="0092300E"/>
    <w:rsid w:val="009429A7"/>
    <w:rsid w:val="00983360"/>
    <w:rsid w:val="009B4E58"/>
    <w:rsid w:val="00A05547"/>
    <w:rsid w:val="00A256B2"/>
    <w:rsid w:val="00A42DCE"/>
    <w:rsid w:val="00A7132D"/>
    <w:rsid w:val="00A92425"/>
    <w:rsid w:val="00AB01B4"/>
    <w:rsid w:val="00AB7AAE"/>
    <w:rsid w:val="00B02CBA"/>
    <w:rsid w:val="00B200DB"/>
    <w:rsid w:val="00B87115"/>
    <w:rsid w:val="00BB1705"/>
    <w:rsid w:val="00BC2544"/>
    <w:rsid w:val="00BD61C4"/>
    <w:rsid w:val="00C44561"/>
    <w:rsid w:val="00C95B14"/>
    <w:rsid w:val="00CA6A18"/>
    <w:rsid w:val="00CB44D3"/>
    <w:rsid w:val="00D52156"/>
    <w:rsid w:val="00D76622"/>
    <w:rsid w:val="00D9103B"/>
    <w:rsid w:val="00DE67FD"/>
    <w:rsid w:val="00EC722B"/>
    <w:rsid w:val="00EF714A"/>
    <w:rsid w:val="00F37B39"/>
    <w:rsid w:val="00F50ABD"/>
    <w:rsid w:val="00F855E3"/>
    <w:rsid w:val="00F912F6"/>
    <w:rsid w:val="00F95E9A"/>
    <w:rsid w:val="00FA09BB"/>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5CD97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Light" w:eastAsiaTheme="minorEastAsia" w:hAnsi="Helvetica Neue Light"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3824"/>
    <w:rPr>
      <w:rFonts w:ascii="Times New Roman" w:hAnsi="Times New Roman" w:cs="Times New Roman"/>
    </w:rPr>
  </w:style>
  <w:style w:type="character" w:styleId="Hyperlink">
    <w:name w:val="Hyperlink"/>
    <w:basedOn w:val="DefaultParagraphFont"/>
    <w:uiPriority w:val="99"/>
    <w:unhideWhenUsed/>
    <w:rsid w:val="002E6FD8"/>
    <w:rPr>
      <w:color w:val="0000FF" w:themeColor="hyperlink"/>
      <w:u w:val="single"/>
    </w:rPr>
  </w:style>
  <w:style w:type="paragraph" w:styleId="ListParagraph">
    <w:name w:val="List Paragraph"/>
    <w:basedOn w:val="Normal"/>
    <w:uiPriority w:val="34"/>
    <w:qFormat/>
    <w:rsid w:val="00DE6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86762">
      <w:bodyDiv w:val="1"/>
      <w:marLeft w:val="0"/>
      <w:marRight w:val="0"/>
      <w:marTop w:val="0"/>
      <w:marBottom w:val="0"/>
      <w:divBdr>
        <w:top w:val="none" w:sz="0" w:space="0" w:color="auto"/>
        <w:left w:val="none" w:sz="0" w:space="0" w:color="auto"/>
        <w:bottom w:val="none" w:sz="0" w:space="0" w:color="auto"/>
        <w:right w:val="none" w:sz="0" w:space="0" w:color="auto"/>
      </w:divBdr>
    </w:div>
    <w:div w:id="776674811">
      <w:bodyDiv w:val="1"/>
      <w:marLeft w:val="0"/>
      <w:marRight w:val="0"/>
      <w:marTop w:val="0"/>
      <w:marBottom w:val="0"/>
      <w:divBdr>
        <w:top w:val="none" w:sz="0" w:space="0" w:color="auto"/>
        <w:left w:val="none" w:sz="0" w:space="0" w:color="auto"/>
        <w:bottom w:val="none" w:sz="0" w:space="0" w:color="auto"/>
        <w:right w:val="none" w:sz="0" w:space="0" w:color="auto"/>
      </w:divBdr>
    </w:div>
    <w:div w:id="1453211687">
      <w:bodyDiv w:val="1"/>
      <w:marLeft w:val="0"/>
      <w:marRight w:val="0"/>
      <w:marTop w:val="0"/>
      <w:marBottom w:val="0"/>
      <w:divBdr>
        <w:top w:val="none" w:sz="0" w:space="0" w:color="auto"/>
        <w:left w:val="none" w:sz="0" w:space="0" w:color="auto"/>
        <w:bottom w:val="none" w:sz="0" w:space="0" w:color="auto"/>
        <w:right w:val="none" w:sz="0" w:space="0" w:color="auto"/>
      </w:divBdr>
    </w:div>
    <w:div w:id="1492716008">
      <w:bodyDiv w:val="1"/>
      <w:marLeft w:val="0"/>
      <w:marRight w:val="0"/>
      <w:marTop w:val="0"/>
      <w:marBottom w:val="0"/>
      <w:divBdr>
        <w:top w:val="none" w:sz="0" w:space="0" w:color="auto"/>
        <w:left w:val="none" w:sz="0" w:space="0" w:color="auto"/>
        <w:bottom w:val="none" w:sz="0" w:space="0" w:color="auto"/>
        <w:right w:val="none" w:sz="0" w:space="0" w:color="auto"/>
      </w:divBdr>
    </w:div>
    <w:div w:id="1506817754">
      <w:bodyDiv w:val="1"/>
      <w:marLeft w:val="0"/>
      <w:marRight w:val="0"/>
      <w:marTop w:val="0"/>
      <w:marBottom w:val="0"/>
      <w:divBdr>
        <w:top w:val="none" w:sz="0" w:space="0" w:color="auto"/>
        <w:left w:val="none" w:sz="0" w:space="0" w:color="auto"/>
        <w:bottom w:val="none" w:sz="0" w:space="0" w:color="auto"/>
        <w:right w:val="none" w:sz="0" w:space="0" w:color="auto"/>
      </w:divBdr>
    </w:div>
    <w:div w:id="1560705458">
      <w:bodyDiv w:val="1"/>
      <w:marLeft w:val="0"/>
      <w:marRight w:val="0"/>
      <w:marTop w:val="0"/>
      <w:marBottom w:val="0"/>
      <w:divBdr>
        <w:top w:val="none" w:sz="0" w:space="0" w:color="auto"/>
        <w:left w:val="none" w:sz="0" w:space="0" w:color="auto"/>
        <w:bottom w:val="none" w:sz="0" w:space="0" w:color="auto"/>
        <w:right w:val="none" w:sz="0" w:space="0" w:color="auto"/>
      </w:divBdr>
    </w:div>
    <w:div w:id="1769812489">
      <w:bodyDiv w:val="1"/>
      <w:marLeft w:val="0"/>
      <w:marRight w:val="0"/>
      <w:marTop w:val="0"/>
      <w:marBottom w:val="0"/>
      <w:divBdr>
        <w:top w:val="none" w:sz="0" w:space="0" w:color="auto"/>
        <w:left w:val="none" w:sz="0" w:space="0" w:color="auto"/>
        <w:bottom w:val="none" w:sz="0" w:space="0" w:color="auto"/>
        <w:right w:val="none" w:sz="0" w:space="0" w:color="auto"/>
      </w:divBdr>
    </w:div>
    <w:div w:id="1938169212">
      <w:bodyDiv w:val="1"/>
      <w:marLeft w:val="0"/>
      <w:marRight w:val="0"/>
      <w:marTop w:val="0"/>
      <w:marBottom w:val="0"/>
      <w:divBdr>
        <w:top w:val="none" w:sz="0" w:space="0" w:color="auto"/>
        <w:left w:val="none" w:sz="0" w:space="0" w:color="auto"/>
        <w:bottom w:val="none" w:sz="0" w:space="0" w:color="auto"/>
        <w:right w:val="none" w:sz="0" w:space="0" w:color="auto"/>
      </w:divBdr>
      <w:divsChild>
        <w:div w:id="1611736290">
          <w:marLeft w:val="0"/>
          <w:marRight w:val="0"/>
          <w:marTop w:val="0"/>
          <w:marBottom w:val="0"/>
          <w:divBdr>
            <w:top w:val="none" w:sz="0" w:space="0" w:color="auto"/>
            <w:left w:val="none" w:sz="0" w:space="0" w:color="auto"/>
            <w:bottom w:val="none" w:sz="0" w:space="0" w:color="auto"/>
            <w:right w:val="none" w:sz="0" w:space="0" w:color="auto"/>
          </w:divBdr>
        </w:div>
        <w:div w:id="1948661776">
          <w:marLeft w:val="0"/>
          <w:marRight w:val="0"/>
          <w:marTop w:val="0"/>
          <w:marBottom w:val="0"/>
          <w:divBdr>
            <w:top w:val="none" w:sz="0" w:space="0" w:color="auto"/>
            <w:left w:val="none" w:sz="0" w:space="0" w:color="auto"/>
            <w:bottom w:val="none" w:sz="0" w:space="0" w:color="auto"/>
            <w:right w:val="none" w:sz="0" w:space="0" w:color="auto"/>
          </w:divBdr>
        </w:div>
        <w:div w:id="117245071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1053</Words>
  <Characters>6003</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JacquelineRider</dc:creator>
  <cp:keywords/>
  <dc:description/>
  <cp:lastModifiedBy>Microsoft Office User</cp:lastModifiedBy>
  <cp:revision>2</cp:revision>
  <dcterms:created xsi:type="dcterms:W3CDTF">2016-08-23T18:33:00Z</dcterms:created>
  <dcterms:modified xsi:type="dcterms:W3CDTF">2016-08-23T18:33:00Z</dcterms:modified>
</cp:coreProperties>
</file>